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4B" w:rsidRPr="008E63EB" w:rsidRDefault="00F7154B" w:rsidP="00F7154B">
      <w:pPr>
        <w:rPr>
          <w:rFonts w:hAnsi="ＭＳ 明朝" w:hint="eastAsia"/>
        </w:rPr>
      </w:pPr>
      <w:bookmarkStart w:id="0" w:name="_GoBack"/>
      <w:bookmarkEnd w:id="0"/>
      <w:r w:rsidRPr="008E63EB">
        <w:rPr>
          <w:rFonts w:hAnsi="ＭＳ 明朝" w:hint="eastAsia"/>
        </w:rPr>
        <w:t>様式第２（その２）（第７条、第11条、第12条関係）　　　　　　　　　　　　　　　　　（条例別表第１　道路用）</w:t>
      </w:r>
    </w:p>
    <w:p w:rsidR="00F7154B" w:rsidRPr="008E63EB" w:rsidRDefault="00F7154B" w:rsidP="00F7154B">
      <w:pPr>
        <w:rPr>
          <w:rFonts w:hAnsi="ＭＳ 明朝" w:hint="eastAsia"/>
        </w:rPr>
      </w:pPr>
    </w:p>
    <w:p w:rsidR="00F7154B" w:rsidRPr="008E63EB" w:rsidRDefault="00F7154B" w:rsidP="00F7154B">
      <w:pPr>
        <w:jc w:val="center"/>
        <w:rPr>
          <w:rFonts w:hAnsi="ＭＳ 明朝" w:hint="eastAsia"/>
        </w:rPr>
      </w:pPr>
      <w:r w:rsidRPr="008E63EB">
        <w:rPr>
          <w:rFonts w:hAnsi="ＭＳ 明朝" w:hint="eastAsia"/>
        </w:rPr>
        <w:t>適合状況項目表</w:t>
      </w:r>
    </w:p>
    <w:p w:rsidR="00F7154B" w:rsidRPr="008E63EB" w:rsidRDefault="00F7154B" w:rsidP="00F7154B">
      <w:pPr>
        <w:jc w:val="center"/>
        <w:rPr>
          <w:rFonts w:hAnsi="ＭＳ 明朝" w:hint="eastAsia"/>
        </w:rPr>
      </w:pPr>
    </w:p>
    <w:p w:rsidR="00F7154B" w:rsidRPr="008E63EB" w:rsidRDefault="00F7154B" w:rsidP="00F7154B">
      <w:pPr>
        <w:jc w:val="left"/>
        <w:rPr>
          <w:rFonts w:hAnsi="ＭＳ 明朝" w:hint="eastAsia"/>
        </w:rPr>
      </w:pPr>
      <w:r w:rsidRPr="008E63EB">
        <w:rPr>
          <w:rFonts w:hAnsi="ＭＳ 明朝" w:hint="eastAsia"/>
        </w:rPr>
        <w:t>【歩道及び自転車歩行者道】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864"/>
        <w:gridCol w:w="1595"/>
        <w:gridCol w:w="3277"/>
      </w:tblGrid>
      <w:tr w:rsidR="00F7154B" w:rsidRPr="008E63EB" w:rsidTr="00F7154B">
        <w:trPr>
          <w:trHeight w:val="184"/>
        </w:trPr>
        <w:tc>
          <w:tcPr>
            <w:tcW w:w="4284" w:type="dxa"/>
            <w:gridSpan w:val="2"/>
            <w:tcBorders>
              <w:bottom w:val="single" w:sz="4" w:space="0" w:color="auto"/>
            </w:tcBorders>
            <w:vAlign w:val="center"/>
          </w:tcPr>
          <w:p w:rsidR="00F7154B" w:rsidRPr="008E63EB" w:rsidRDefault="00F7154B" w:rsidP="00F7154B">
            <w:pPr>
              <w:ind w:left="-78"/>
              <w:jc w:val="center"/>
              <w:rPr>
                <w:rFonts w:hAnsi="ＭＳ 明朝" w:hint="eastAsia"/>
              </w:rPr>
            </w:pPr>
            <w:r w:rsidRPr="008E63EB">
              <w:rPr>
                <w:rFonts w:hAnsi="ＭＳ 明朝" w:hint="eastAsia"/>
              </w:rPr>
              <w:t>整　備　基　準</w:t>
            </w:r>
          </w:p>
        </w:tc>
        <w:tc>
          <w:tcPr>
            <w:tcW w:w="1595" w:type="dxa"/>
            <w:tcBorders>
              <w:bottom w:val="single" w:sz="4" w:space="0" w:color="auto"/>
            </w:tcBorders>
            <w:vAlign w:val="center"/>
          </w:tcPr>
          <w:p w:rsidR="00F7154B" w:rsidRPr="008E63EB" w:rsidRDefault="00F7154B" w:rsidP="00F7154B">
            <w:pPr>
              <w:jc w:val="center"/>
              <w:rPr>
                <w:rFonts w:hAnsi="ＭＳ 明朝" w:hint="eastAsia"/>
              </w:rPr>
            </w:pPr>
            <w:r w:rsidRPr="008E63EB">
              <w:rPr>
                <w:rFonts w:hAnsi="ＭＳ 明朝" w:hint="eastAsia"/>
              </w:rPr>
              <w:t>整備の状況</w:t>
            </w:r>
          </w:p>
        </w:tc>
        <w:tc>
          <w:tcPr>
            <w:tcW w:w="3277" w:type="dxa"/>
            <w:tcBorders>
              <w:bottom w:val="single" w:sz="4" w:space="0" w:color="auto"/>
            </w:tcBorders>
            <w:vAlign w:val="center"/>
          </w:tcPr>
          <w:p w:rsidR="00F7154B" w:rsidRPr="008E63EB" w:rsidRDefault="00F7154B" w:rsidP="00F7154B">
            <w:pPr>
              <w:jc w:val="center"/>
              <w:rPr>
                <w:rFonts w:hAnsi="ＭＳ 明朝" w:hint="eastAsia"/>
              </w:rPr>
            </w:pPr>
            <w:r w:rsidRPr="008E63EB">
              <w:rPr>
                <w:rFonts w:hAnsi="ＭＳ 明朝" w:hint="eastAsia"/>
              </w:rPr>
              <w:t>備考</w:t>
            </w:r>
          </w:p>
        </w:tc>
      </w:tr>
      <w:tr w:rsidR="00F7154B" w:rsidRPr="008E63EB" w:rsidTr="00F7154B">
        <w:trPr>
          <w:trHeight w:val="468"/>
        </w:trPr>
        <w:tc>
          <w:tcPr>
            <w:tcW w:w="4284" w:type="dxa"/>
            <w:gridSpan w:val="2"/>
            <w:tcBorders>
              <w:bottom w:val="single" w:sz="4" w:space="0" w:color="auto"/>
            </w:tcBorders>
            <w:shd w:val="clear" w:color="auto" w:fill="FFFFFF"/>
            <w:vAlign w:val="center"/>
          </w:tcPr>
          <w:p w:rsidR="00F7154B" w:rsidRPr="008E63EB" w:rsidRDefault="00F7154B" w:rsidP="00F7154B">
            <w:pPr>
              <w:ind w:left="168" w:hangingChars="100" w:hanging="168"/>
              <w:rPr>
                <w:rFonts w:hAnsi="ＭＳ 明朝" w:hint="eastAsia"/>
              </w:rPr>
            </w:pPr>
            <w:r w:rsidRPr="008E63EB">
              <w:rPr>
                <w:rFonts w:hAnsi="ＭＳ 明朝" w:hint="eastAsia"/>
              </w:rPr>
              <w:t>１　歩道及び自転車歩行者道の有無</w:t>
            </w:r>
          </w:p>
          <w:p w:rsidR="00F7154B" w:rsidRPr="008E63EB" w:rsidRDefault="00F7154B" w:rsidP="00F7154B">
            <w:pPr>
              <w:ind w:leftChars="100" w:left="168"/>
              <w:rPr>
                <w:rFonts w:hAnsi="ＭＳ 明朝" w:hint="eastAsia"/>
              </w:rPr>
            </w:pPr>
            <w:r w:rsidRPr="008E63EB">
              <w:rPr>
                <w:rFonts w:hAnsi="ＭＳ 明朝" w:hint="eastAsia"/>
              </w:rPr>
              <w:t>（ない場合は、２～11は記入しないこと。）</w:t>
            </w:r>
          </w:p>
        </w:tc>
        <w:tc>
          <w:tcPr>
            <w:tcW w:w="1595" w:type="dxa"/>
            <w:tcBorders>
              <w:bottom w:val="single" w:sz="4" w:space="0" w:color="auto"/>
            </w:tcBorders>
            <w:shd w:val="clear" w:color="auto" w:fill="FFFFFF"/>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tcBorders>
              <w:bottom w:val="single" w:sz="4" w:space="0" w:color="auto"/>
            </w:tcBorders>
            <w:shd w:val="clear" w:color="auto" w:fill="FFFFFF"/>
            <w:vAlign w:val="center"/>
          </w:tcPr>
          <w:p w:rsidR="00F7154B" w:rsidRPr="008E63EB" w:rsidRDefault="00F7154B" w:rsidP="00F7154B">
            <w:pPr>
              <w:ind w:left="-78"/>
              <w:rPr>
                <w:rFonts w:hAnsi="ＭＳ 明朝" w:hint="eastAsia"/>
              </w:rPr>
            </w:pPr>
          </w:p>
        </w:tc>
      </w:tr>
      <w:tr w:rsidR="00F7154B" w:rsidRPr="008E63EB" w:rsidTr="00F7154B">
        <w:trPr>
          <w:trHeight w:val="360"/>
        </w:trPr>
        <w:tc>
          <w:tcPr>
            <w:tcW w:w="420" w:type="dxa"/>
            <w:vMerge w:val="restart"/>
            <w:textDirection w:val="tbRlV"/>
            <w:vAlign w:val="center"/>
          </w:tcPr>
          <w:p w:rsidR="00F7154B" w:rsidRPr="008E63EB" w:rsidRDefault="00F7154B" w:rsidP="00F7154B">
            <w:pPr>
              <w:ind w:left="168" w:right="113" w:hangingChars="100" w:hanging="168"/>
              <w:jc w:val="center"/>
              <w:rPr>
                <w:rFonts w:hAnsi="ＭＳ 明朝" w:hint="eastAsia"/>
              </w:rPr>
            </w:pPr>
            <w:r w:rsidRPr="008E63EB">
              <w:rPr>
                <w:rFonts w:hAnsi="ＭＳ 明朝" w:hint="eastAsia"/>
              </w:rPr>
              <w:t>歩道及び自転車歩行者道がある場合</w:t>
            </w:r>
          </w:p>
        </w:tc>
        <w:tc>
          <w:tcPr>
            <w:tcW w:w="3864" w:type="dxa"/>
            <w:tcBorders>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２　有効幅員</w:t>
            </w:r>
          </w:p>
          <w:p w:rsidR="00F7154B" w:rsidRPr="008E63EB" w:rsidRDefault="00F7154B" w:rsidP="00F7154B">
            <w:pPr>
              <w:ind w:leftChars="100" w:left="168"/>
              <w:rPr>
                <w:rFonts w:hAnsi="ＭＳ 明朝" w:hint="eastAsia"/>
              </w:rPr>
            </w:pPr>
            <w:r w:rsidRPr="008E63EB">
              <w:rPr>
                <w:rFonts w:hAnsi="ＭＳ 明朝" w:hint="eastAsia"/>
              </w:rPr>
              <w:t>・歩道　200㎝以上</w:t>
            </w:r>
          </w:p>
          <w:p w:rsidR="00F7154B" w:rsidRPr="008E63EB" w:rsidRDefault="00F7154B" w:rsidP="00F7154B">
            <w:pPr>
              <w:ind w:left="168" w:hangingChars="100" w:hanging="168"/>
              <w:rPr>
                <w:rFonts w:hAnsi="ＭＳ 明朝" w:hint="eastAsia"/>
              </w:rPr>
            </w:pPr>
            <w:r w:rsidRPr="008E63EB">
              <w:rPr>
                <w:rFonts w:hAnsi="ＭＳ 明朝" w:hint="eastAsia"/>
              </w:rPr>
              <w:t xml:space="preserve">　・自転車歩行者道　300㎝以上</w:t>
            </w:r>
          </w:p>
        </w:tc>
        <w:tc>
          <w:tcPr>
            <w:tcW w:w="1595" w:type="dxa"/>
            <w:tcBorders>
              <w:bottom w:val="single" w:sz="4" w:space="0" w:color="auto"/>
            </w:tcBorders>
            <w:vAlign w:val="center"/>
          </w:tcPr>
          <w:p w:rsidR="00F7154B" w:rsidRPr="008E63EB" w:rsidRDefault="00F7154B" w:rsidP="00F7154B">
            <w:pPr>
              <w:jc w:val="center"/>
              <w:rPr>
                <w:rFonts w:hAnsi="ＭＳ 明朝" w:hint="eastAsia"/>
              </w:rPr>
            </w:pPr>
            <w:r w:rsidRPr="008E63EB">
              <w:rPr>
                <w:rFonts w:hAnsi="ＭＳ 明朝" w:hint="eastAsia"/>
              </w:rPr>
              <w:t>最小有効幅員</w:t>
            </w:r>
          </w:p>
          <w:p w:rsidR="00F7154B" w:rsidRPr="008E63EB" w:rsidRDefault="00F7154B" w:rsidP="00F7154B">
            <w:pPr>
              <w:jc w:val="center"/>
              <w:rPr>
                <w:rFonts w:hAnsi="ＭＳ 明朝" w:hint="eastAsia"/>
              </w:rPr>
            </w:pPr>
            <w:r w:rsidRPr="008E63EB">
              <w:rPr>
                <w:rFonts w:hAnsi="ＭＳ 明朝" w:hint="eastAsia"/>
              </w:rPr>
              <w:t>（　　　㎝）</w:t>
            </w:r>
          </w:p>
          <w:p w:rsidR="00F7154B" w:rsidRPr="008E63EB" w:rsidRDefault="00F7154B" w:rsidP="00F7154B">
            <w:pPr>
              <w:jc w:val="center"/>
              <w:rPr>
                <w:rFonts w:hAnsi="ＭＳ 明朝"/>
              </w:rPr>
            </w:pPr>
            <w:r w:rsidRPr="008E63EB">
              <w:rPr>
                <w:rFonts w:hAnsi="ＭＳ 明朝" w:hint="eastAsia"/>
              </w:rPr>
              <w:t>（　　　㎝）</w:t>
            </w:r>
          </w:p>
        </w:tc>
        <w:tc>
          <w:tcPr>
            <w:tcW w:w="3277" w:type="dxa"/>
            <w:vMerge w:val="restart"/>
            <w:vAlign w:val="center"/>
          </w:tcPr>
          <w:p w:rsidR="00F7154B" w:rsidRPr="008E63EB" w:rsidRDefault="00F7154B" w:rsidP="00F7154B">
            <w:pPr>
              <w:ind w:left="-78"/>
              <w:rPr>
                <w:rFonts w:hAnsi="ＭＳ 明朝" w:hint="eastAsia"/>
              </w:rPr>
            </w:pPr>
          </w:p>
        </w:tc>
      </w:tr>
      <w:tr w:rsidR="00F7154B" w:rsidRPr="008E63EB" w:rsidTr="00F7154B">
        <w:trPr>
          <w:trHeight w:val="223"/>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３　段の有無</w:t>
            </w:r>
          </w:p>
        </w:tc>
        <w:tc>
          <w:tcPr>
            <w:tcW w:w="1595" w:type="dxa"/>
            <w:tcBorders>
              <w:top w:val="single" w:sz="4" w:space="0" w:color="auto"/>
              <w:bottom w:val="single" w:sz="4" w:space="0" w:color="auto"/>
            </w:tcBorders>
          </w:tcPr>
          <w:p w:rsidR="00F7154B" w:rsidRPr="008E63EB" w:rsidRDefault="00F7154B" w:rsidP="00F7154B">
            <w:pPr>
              <w:jc w:val="center"/>
              <w:rPr>
                <w:rFonts w:hAnsi="ＭＳ 明朝"/>
              </w:rPr>
            </w:pPr>
            <w:r w:rsidRPr="008E63EB">
              <w:rPr>
                <w:rFonts w:hAnsi="ＭＳ 明朝" w:hint="eastAsia"/>
              </w:rPr>
              <w:t>□有・□無</w:t>
            </w:r>
          </w:p>
        </w:tc>
        <w:tc>
          <w:tcPr>
            <w:tcW w:w="3277" w:type="dxa"/>
            <w:vMerge/>
          </w:tcPr>
          <w:p w:rsidR="00F7154B" w:rsidRPr="008E63EB" w:rsidRDefault="00F7154B" w:rsidP="00F7154B">
            <w:pPr>
              <w:rPr>
                <w:rFonts w:hAnsi="ＭＳ 明朝" w:hint="eastAsia"/>
              </w:rPr>
            </w:pPr>
          </w:p>
        </w:tc>
      </w:tr>
      <w:tr w:rsidR="00F7154B" w:rsidRPr="008E63EB" w:rsidTr="00F7154B">
        <w:trPr>
          <w:trHeight w:val="113"/>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４　表面を滑りにくく、平たんにすること。</w:t>
            </w:r>
          </w:p>
        </w:tc>
        <w:tc>
          <w:tcPr>
            <w:tcW w:w="1595" w:type="dxa"/>
            <w:tcBorders>
              <w:top w:val="single" w:sz="4" w:space="0" w:color="auto"/>
              <w:bottom w:val="single" w:sz="4" w:space="0" w:color="auto"/>
            </w:tcBorders>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300"/>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５　横断する排水溝の蓋は、つえ、車椅子のキャスター等が落ち込まないものとすること。</w:t>
            </w:r>
          </w:p>
        </w:tc>
        <w:tc>
          <w:tcPr>
            <w:tcW w:w="1595" w:type="dxa"/>
            <w:tcBorders>
              <w:top w:val="single" w:sz="4" w:space="0" w:color="auto"/>
              <w:bottom w:val="single" w:sz="4" w:space="0" w:color="auto"/>
            </w:tcBorders>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165"/>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６　舗装を水はけの良いものとすること。</w:t>
            </w:r>
          </w:p>
        </w:tc>
        <w:tc>
          <w:tcPr>
            <w:tcW w:w="1595" w:type="dxa"/>
            <w:tcBorders>
              <w:top w:val="single" w:sz="4" w:space="0" w:color="auto"/>
              <w:bottom w:val="single" w:sz="4" w:space="0" w:color="auto"/>
            </w:tcBorders>
          </w:tcPr>
          <w:p w:rsidR="00F7154B" w:rsidRPr="008E63EB" w:rsidRDefault="00F7154B" w:rsidP="00F7154B">
            <w:pPr>
              <w:jc w:val="center"/>
              <w:rPr>
                <w:rFonts w:hAnsi="ＭＳ 明朝"/>
              </w:rPr>
            </w:pPr>
            <w:r w:rsidRPr="008E63EB">
              <w:rPr>
                <w:rFonts w:hAnsi="ＭＳ 明朝" w:hint="eastAsia"/>
              </w:rPr>
              <w:t>□有・□無</w:t>
            </w:r>
          </w:p>
        </w:tc>
        <w:tc>
          <w:tcPr>
            <w:tcW w:w="3277" w:type="dxa"/>
            <w:vMerge/>
          </w:tcPr>
          <w:p w:rsidR="00F7154B" w:rsidRPr="008E63EB" w:rsidRDefault="00F7154B" w:rsidP="00F7154B">
            <w:pPr>
              <w:rPr>
                <w:rFonts w:hAnsi="ＭＳ 明朝" w:hint="eastAsia"/>
              </w:rPr>
            </w:pPr>
          </w:p>
        </w:tc>
      </w:tr>
      <w:tr w:rsidR="00F7154B" w:rsidRPr="008E63EB" w:rsidTr="00F7154B">
        <w:trPr>
          <w:trHeight w:val="94"/>
        </w:trPr>
        <w:tc>
          <w:tcPr>
            <w:tcW w:w="420" w:type="dxa"/>
            <w:vMerge/>
            <w:vAlign w:val="center"/>
          </w:tcPr>
          <w:p w:rsidR="00F7154B" w:rsidRPr="008E63EB" w:rsidRDefault="00F7154B" w:rsidP="00F7154B">
            <w:pPr>
              <w:spacing w:line="260" w:lineRule="exact"/>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spacing w:line="260" w:lineRule="exact"/>
              <w:ind w:left="168" w:hangingChars="100" w:hanging="168"/>
              <w:rPr>
                <w:rFonts w:hAnsi="ＭＳ 明朝" w:hint="eastAsia"/>
              </w:rPr>
            </w:pPr>
            <w:r w:rsidRPr="008E63EB">
              <w:rPr>
                <w:rFonts w:hAnsi="ＭＳ 明朝" w:hint="eastAsia"/>
              </w:rPr>
              <w:t>７　歩道切下げ部等ですりつけが発生する場合の縦断勾配：５％以下（やむを得ない場合は、８％以下）</w:t>
            </w:r>
          </w:p>
        </w:tc>
        <w:tc>
          <w:tcPr>
            <w:tcW w:w="1595" w:type="dxa"/>
            <w:tcBorders>
              <w:top w:val="single" w:sz="4" w:space="0" w:color="auto"/>
              <w:bottom w:val="single" w:sz="4" w:space="0" w:color="auto"/>
            </w:tcBorders>
            <w:vAlign w:val="center"/>
          </w:tcPr>
          <w:p w:rsidR="00F7154B" w:rsidRPr="008E63EB" w:rsidRDefault="00F7154B" w:rsidP="00F7154B">
            <w:pPr>
              <w:spacing w:line="260" w:lineRule="exact"/>
              <w:jc w:val="center"/>
              <w:rPr>
                <w:rFonts w:hAnsi="ＭＳ 明朝" w:hint="eastAsia"/>
              </w:rPr>
            </w:pPr>
            <w:r w:rsidRPr="008E63EB">
              <w:rPr>
                <w:rFonts w:hAnsi="ＭＳ 明朝" w:hint="eastAsia"/>
              </w:rPr>
              <w:t>最大勾配</w:t>
            </w:r>
          </w:p>
          <w:p w:rsidR="00F7154B" w:rsidRPr="008E63EB" w:rsidRDefault="00F7154B" w:rsidP="00F7154B">
            <w:pPr>
              <w:jc w:val="center"/>
              <w:rPr>
                <w:rFonts w:hAnsi="ＭＳ 明朝" w:hint="eastAsia"/>
              </w:rPr>
            </w:pPr>
            <w:r w:rsidRPr="008E63EB">
              <w:rPr>
                <w:rFonts w:hAnsi="ＭＳ 明朝" w:hint="eastAsia"/>
              </w:rPr>
              <w:t>（　　　％）</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577"/>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８　横断勾配：２％以下</w:t>
            </w:r>
          </w:p>
        </w:tc>
        <w:tc>
          <w:tcPr>
            <w:tcW w:w="1595" w:type="dxa"/>
            <w:tcBorders>
              <w:top w:val="single" w:sz="4" w:space="0" w:color="auto"/>
              <w:bottom w:val="single" w:sz="4" w:space="0" w:color="auto"/>
            </w:tcBorders>
            <w:vAlign w:val="center"/>
          </w:tcPr>
          <w:p w:rsidR="00F7154B" w:rsidRPr="008E63EB" w:rsidRDefault="00F7154B" w:rsidP="00F7154B">
            <w:pPr>
              <w:spacing w:line="260" w:lineRule="exact"/>
              <w:jc w:val="center"/>
              <w:rPr>
                <w:rFonts w:hAnsi="ＭＳ 明朝" w:hint="eastAsia"/>
              </w:rPr>
            </w:pPr>
            <w:r w:rsidRPr="008E63EB">
              <w:rPr>
                <w:rFonts w:hAnsi="ＭＳ 明朝" w:hint="eastAsia"/>
              </w:rPr>
              <w:t>最大勾配</w:t>
            </w:r>
          </w:p>
          <w:p w:rsidR="00F7154B" w:rsidRPr="008E63EB" w:rsidRDefault="00F7154B" w:rsidP="00F7154B">
            <w:pPr>
              <w:jc w:val="center"/>
              <w:rPr>
                <w:rFonts w:hAnsi="ＭＳ 明朝" w:hint="eastAsia"/>
              </w:rPr>
            </w:pPr>
            <w:r w:rsidRPr="008E63EB">
              <w:rPr>
                <w:rFonts w:hAnsi="ＭＳ 明朝" w:hint="eastAsia"/>
              </w:rPr>
              <w:t>（　　　％）</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94"/>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９　交差点又は横断歩道において車道と接する部分は、車椅子使用者の通行に支障のない構造とすること。</w:t>
            </w:r>
          </w:p>
        </w:tc>
        <w:tc>
          <w:tcPr>
            <w:tcW w:w="1595" w:type="dxa"/>
            <w:tcBorders>
              <w:top w:val="single" w:sz="4" w:space="0" w:color="auto"/>
              <w:bottom w:val="single" w:sz="4" w:space="0" w:color="auto"/>
            </w:tcBorders>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145"/>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bottom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10　横断歩道に接続する歩道等の部分に車椅子使用者が円滑に転回できる平たんな部分を設けること。</w:t>
            </w:r>
          </w:p>
        </w:tc>
        <w:tc>
          <w:tcPr>
            <w:tcW w:w="1595" w:type="dxa"/>
            <w:tcBorders>
              <w:top w:val="single" w:sz="4" w:space="0" w:color="auto"/>
              <w:bottom w:val="single" w:sz="4" w:space="0" w:color="auto"/>
            </w:tcBorders>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vMerge/>
            <w:vAlign w:val="center"/>
          </w:tcPr>
          <w:p w:rsidR="00F7154B" w:rsidRPr="008E63EB" w:rsidRDefault="00F7154B" w:rsidP="00F7154B">
            <w:pPr>
              <w:rPr>
                <w:rFonts w:hAnsi="ＭＳ 明朝" w:hint="eastAsia"/>
              </w:rPr>
            </w:pPr>
          </w:p>
        </w:tc>
      </w:tr>
      <w:tr w:rsidR="00F7154B" w:rsidRPr="008E63EB" w:rsidTr="00F7154B">
        <w:trPr>
          <w:trHeight w:val="145"/>
        </w:trPr>
        <w:tc>
          <w:tcPr>
            <w:tcW w:w="420" w:type="dxa"/>
            <w:vMerge/>
            <w:vAlign w:val="center"/>
          </w:tcPr>
          <w:p w:rsidR="00F7154B" w:rsidRPr="008E63EB" w:rsidRDefault="00F7154B" w:rsidP="00F7154B">
            <w:pPr>
              <w:ind w:left="168" w:hangingChars="100" w:hanging="168"/>
              <w:rPr>
                <w:rFonts w:hAnsi="ＭＳ 明朝" w:hint="eastAsia"/>
              </w:rPr>
            </w:pPr>
          </w:p>
        </w:tc>
        <w:tc>
          <w:tcPr>
            <w:tcW w:w="3864" w:type="dxa"/>
            <w:tcBorders>
              <w:top w:val="single" w:sz="4" w:space="0" w:color="auto"/>
            </w:tcBorders>
            <w:vAlign w:val="center"/>
          </w:tcPr>
          <w:p w:rsidR="00F7154B" w:rsidRPr="008E63EB" w:rsidRDefault="00F7154B" w:rsidP="00F7154B">
            <w:pPr>
              <w:ind w:left="168" w:hangingChars="100" w:hanging="168"/>
              <w:rPr>
                <w:rFonts w:hAnsi="ＭＳ 明朝" w:hint="eastAsia"/>
              </w:rPr>
            </w:pPr>
            <w:r w:rsidRPr="008E63EB">
              <w:rPr>
                <w:rFonts w:hAnsi="ＭＳ 明朝" w:hint="eastAsia"/>
              </w:rPr>
              <w:t>11　線状・点状ブロック等の敷設の有無</w:t>
            </w:r>
          </w:p>
        </w:tc>
        <w:tc>
          <w:tcPr>
            <w:tcW w:w="1595" w:type="dxa"/>
            <w:tcBorders>
              <w:top w:val="single" w:sz="4" w:space="0" w:color="auto"/>
            </w:tcBorders>
            <w:vAlign w:val="center"/>
          </w:tcPr>
          <w:p w:rsidR="00F7154B" w:rsidRPr="008E63EB" w:rsidRDefault="00F7154B" w:rsidP="00F7154B">
            <w:pPr>
              <w:jc w:val="center"/>
              <w:rPr>
                <w:rFonts w:hAnsi="ＭＳ 明朝"/>
              </w:rPr>
            </w:pPr>
            <w:r w:rsidRPr="008E63EB">
              <w:rPr>
                <w:rFonts w:hAnsi="ＭＳ 明朝" w:hint="eastAsia"/>
              </w:rPr>
              <w:t>□有・□無</w:t>
            </w:r>
          </w:p>
        </w:tc>
        <w:tc>
          <w:tcPr>
            <w:tcW w:w="3277" w:type="dxa"/>
            <w:vMerge/>
            <w:vAlign w:val="center"/>
          </w:tcPr>
          <w:p w:rsidR="00F7154B" w:rsidRPr="008E63EB" w:rsidRDefault="00F7154B" w:rsidP="00F7154B">
            <w:pPr>
              <w:rPr>
                <w:rFonts w:hAnsi="ＭＳ 明朝" w:hint="eastAsia"/>
              </w:rPr>
            </w:pPr>
          </w:p>
        </w:tc>
      </w:tr>
    </w:tbl>
    <w:p w:rsidR="00F7154B" w:rsidRPr="008E63EB" w:rsidRDefault="00F7154B" w:rsidP="00F7154B">
      <w:pPr>
        <w:spacing w:beforeLines="50" w:before="122"/>
        <w:ind w:left="799" w:hangingChars="476" w:hanging="799"/>
        <w:rPr>
          <w:rFonts w:hAnsi="ＭＳ 明朝" w:hint="eastAsia"/>
        </w:rPr>
      </w:pPr>
      <w:r w:rsidRPr="008E63EB">
        <w:rPr>
          <w:rFonts w:hAnsi="ＭＳ 明朝" w:hint="eastAsia"/>
        </w:rPr>
        <w:t>（注意）１　数字は算用数字を、単位はメートル法を用いてください。</w:t>
      </w:r>
    </w:p>
    <w:p w:rsidR="00F7154B" w:rsidRPr="008E63EB" w:rsidRDefault="00F7154B" w:rsidP="00F7154B">
      <w:pPr>
        <w:rPr>
          <w:rFonts w:hAnsi="ＭＳ 明朝" w:hint="eastAsia"/>
        </w:rPr>
      </w:pPr>
      <w:r w:rsidRPr="008E63EB">
        <w:rPr>
          <w:rFonts w:hAnsi="ＭＳ 明朝" w:hint="eastAsia"/>
        </w:rPr>
        <w:t xml:space="preserve">　　　　２　整備の状況欄は、該当する□にレ印を付すとともに、数字を記入してください。</w:t>
      </w:r>
    </w:p>
    <w:p w:rsidR="00F7154B" w:rsidRPr="008E63EB" w:rsidRDefault="00F7154B" w:rsidP="00F7154B">
      <w:pPr>
        <w:ind w:left="799" w:hangingChars="476" w:hanging="799"/>
        <w:rPr>
          <w:rFonts w:hAnsi="ＭＳ 明朝" w:hint="eastAsia"/>
        </w:rPr>
      </w:pPr>
      <w:r w:rsidRPr="008E63EB">
        <w:rPr>
          <w:rFonts w:hAnsi="ＭＳ 明朝" w:hint="eastAsia"/>
        </w:rPr>
        <w:t xml:space="preserve">　　　　３　基準に適合しない場合には、「備考」欄に措置の状況を記入してください。</w:t>
      </w:r>
    </w:p>
    <w:p w:rsidR="00F7154B" w:rsidRPr="008E63EB" w:rsidRDefault="006D034B" w:rsidP="00F7154B">
      <w:pPr>
        <w:ind w:left="799" w:hangingChars="476" w:hanging="799"/>
        <w:rPr>
          <w:rFonts w:hAnsi="ＭＳ 明朝" w:hint="eastAsia"/>
        </w:rPr>
      </w:pPr>
      <w:r>
        <w:rPr>
          <w:rFonts w:hAnsi="ＭＳ 明朝" w:hint="eastAsia"/>
        </w:rPr>
        <w:t xml:space="preserve">　備考　用紙の大きさは、日本産業</w:t>
      </w:r>
      <w:r w:rsidR="00F7154B" w:rsidRPr="008E63EB">
        <w:rPr>
          <w:rFonts w:hAnsi="ＭＳ 明朝" w:hint="eastAsia"/>
        </w:rPr>
        <w:t>規格Ａ４とする。</w:t>
      </w:r>
    </w:p>
    <w:p w:rsidR="00F7154B" w:rsidRPr="00836254" w:rsidRDefault="00F7154B" w:rsidP="00F7154B">
      <w:pPr>
        <w:rPr>
          <w:rFonts w:hAnsi="ＭＳ 明朝" w:hint="eastAsia"/>
        </w:rPr>
      </w:pPr>
    </w:p>
    <w:sectPr w:rsidR="00F7154B" w:rsidRPr="00836254" w:rsidSect="00F7154B">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284" w:left="1418" w:header="851" w:footer="992" w:gutter="0"/>
      <w:cols w:space="425"/>
      <w:docGrid w:type="linesAndChars" w:linePitch="245" w:charSpace="-2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73" w:rsidRDefault="009E7873">
      <w:r>
        <w:separator/>
      </w:r>
    </w:p>
  </w:endnote>
  <w:endnote w:type="continuationSeparator" w:id="0">
    <w:p w:rsidR="009E7873" w:rsidRDefault="009E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ED" w:rsidRDefault="00A32DE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4B" w:rsidRDefault="00F715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ED" w:rsidRDefault="00A32D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73" w:rsidRDefault="009E7873">
      <w:r>
        <w:separator/>
      </w:r>
    </w:p>
  </w:footnote>
  <w:footnote w:type="continuationSeparator" w:id="0">
    <w:p w:rsidR="009E7873" w:rsidRDefault="009E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ED" w:rsidRDefault="00A32DE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4B" w:rsidRDefault="00F715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ED" w:rsidRDefault="00A32DE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807"/>
    <w:multiLevelType w:val="hybridMultilevel"/>
    <w:tmpl w:val="187E1152"/>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A56111B"/>
    <w:multiLevelType w:val="hybridMultilevel"/>
    <w:tmpl w:val="04DE13C8"/>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08527DB"/>
    <w:multiLevelType w:val="hybridMultilevel"/>
    <w:tmpl w:val="E48A2912"/>
    <w:lvl w:ilvl="0">
      <w:start w:val="1"/>
      <w:numFmt w:val="decimal"/>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8DB55E4"/>
    <w:multiLevelType w:val="hybridMultilevel"/>
    <w:tmpl w:val="32C6332A"/>
    <w:lvl w:ilvl="0">
      <w:start w:val="4"/>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BC82EEC"/>
    <w:multiLevelType w:val="hybridMultilevel"/>
    <w:tmpl w:val="B7B650E6"/>
    <w:lvl w:ilvl="0">
      <w:start w:val="1"/>
      <w:numFmt w:val="decimal"/>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0EC6DE7"/>
    <w:multiLevelType w:val="hybridMultilevel"/>
    <w:tmpl w:val="ABD6D978"/>
    <w:lvl w:ilvl="0">
      <w:numFmt w:val="bullet"/>
      <w:lvlText w:val="□"/>
      <w:lvlJc w:val="left"/>
      <w:pPr>
        <w:ind w:left="717" w:hanging="360"/>
      </w:pPr>
      <w:rPr>
        <w:rFonts w:ascii="ＭＳ 明朝" w:eastAsia="ＭＳ 明朝" w:hAnsi="ＭＳ 明朝" w:cs="Times New Roman" w:hint="eastAsia"/>
      </w:rPr>
    </w:lvl>
    <w:lvl w:ilvl="1">
      <w:start w:val="1"/>
      <w:numFmt w:val="bullet"/>
      <w:lvlText w:val=""/>
      <w:lvlJc w:val="left"/>
      <w:pPr>
        <w:ind w:left="1197" w:hanging="420"/>
      </w:pPr>
      <w:rPr>
        <w:rFonts w:ascii="Wingdings" w:hAnsi="Wingdings" w:hint="default"/>
      </w:rPr>
    </w:lvl>
    <w:lvl w:ilvl="2" w:tentative="1">
      <w:start w:val="1"/>
      <w:numFmt w:val="bullet"/>
      <w:lvlText w:val=""/>
      <w:lvlJc w:val="left"/>
      <w:pPr>
        <w:ind w:left="1617" w:hanging="420"/>
      </w:pPr>
      <w:rPr>
        <w:rFonts w:ascii="Wingdings" w:hAnsi="Wingdings" w:hint="default"/>
      </w:rPr>
    </w:lvl>
    <w:lvl w:ilvl="3" w:tentative="1">
      <w:start w:val="1"/>
      <w:numFmt w:val="bullet"/>
      <w:lvlText w:val=""/>
      <w:lvlJc w:val="left"/>
      <w:pPr>
        <w:ind w:left="2037" w:hanging="420"/>
      </w:pPr>
      <w:rPr>
        <w:rFonts w:ascii="Wingdings" w:hAnsi="Wingdings" w:hint="default"/>
      </w:rPr>
    </w:lvl>
    <w:lvl w:ilvl="4" w:tentative="1">
      <w:start w:val="1"/>
      <w:numFmt w:val="bullet"/>
      <w:lvlText w:val=""/>
      <w:lvlJc w:val="left"/>
      <w:pPr>
        <w:ind w:left="2457" w:hanging="420"/>
      </w:pPr>
      <w:rPr>
        <w:rFonts w:ascii="Wingdings" w:hAnsi="Wingdings" w:hint="default"/>
      </w:rPr>
    </w:lvl>
    <w:lvl w:ilvl="5" w:tentative="1">
      <w:start w:val="1"/>
      <w:numFmt w:val="bullet"/>
      <w:lvlText w:val=""/>
      <w:lvlJc w:val="left"/>
      <w:pPr>
        <w:ind w:left="2877" w:hanging="420"/>
      </w:pPr>
      <w:rPr>
        <w:rFonts w:ascii="Wingdings" w:hAnsi="Wingdings" w:hint="default"/>
      </w:rPr>
    </w:lvl>
    <w:lvl w:ilvl="6" w:tentative="1">
      <w:start w:val="1"/>
      <w:numFmt w:val="bullet"/>
      <w:lvlText w:val=""/>
      <w:lvlJc w:val="left"/>
      <w:pPr>
        <w:ind w:left="3297" w:hanging="420"/>
      </w:pPr>
      <w:rPr>
        <w:rFonts w:ascii="Wingdings" w:hAnsi="Wingdings" w:hint="default"/>
      </w:rPr>
    </w:lvl>
    <w:lvl w:ilvl="7" w:tentative="1">
      <w:start w:val="1"/>
      <w:numFmt w:val="bullet"/>
      <w:lvlText w:val=""/>
      <w:lvlJc w:val="left"/>
      <w:pPr>
        <w:ind w:left="3717" w:hanging="420"/>
      </w:pPr>
      <w:rPr>
        <w:rFonts w:ascii="Wingdings" w:hAnsi="Wingdings" w:hint="default"/>
      </w:rPr>
    </w:lvl>
    <w:lvl w:ilvl="8" w:tentative="1">
      <w:start w:val="1"/>
      <w:numFmt w:val="bullet"/>
      <w:lvlText w:val=""/>
      <w:lvlJc w:val="left"/>
      <w:pPr>
        <w:ind w:left="4137" w:hanging="420"/>
      </w:pPr>
      <w:rPr>
        <w:rFonts w:ascii="Wingdings" w:hAnsi="Wingdings" w:hint="default"/>
      </w:rPr>
    </w:lvl>
  </w:abstractNum>
  <w:abstractNum w:abstractNumId="6" w15:restartNumberingAfterBreak="0">
    <w:nsid w:val="40F12D66"/>
    <w:multiLevelType w:val="hybridMultilevel"/>
    <w:tmpl w:val="09F4358A"/>
    <w:lvl w:ilvl="0">
      <w:start w:val="5"/>
      <w:numFmt w:val="decimal"/>
      <w:lvlText w:val="%1"/>
      <w:lvlJc w:val="left"/>
      <w:pPr>
        <w:tabs>
          <w:tab w:val="num" w:pos="1080"/>
        </w:tabs>
        <w:ind w:left="1080" w:hanging="360"/>
      </w:pPr>
      <w:rPr>
        <w:rFonts w:hint="default"/>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7" w15:restartNumberingAfterBreak="0">
    <w:nsid w:val="439E5962"/>
    <w:multiLevelType w:val="hybridMultilevel"/>
    <w:tmpl w:val="9904A662"/>
    <w:lvl w:ilvl="0">
      <w:start w:val="2"/>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43B52858"/>
    <w:multiLevelType w:val="hybridMultilevel"/>
    <w:tmpl w:val="FD58D3BE"/>
    <w:lvl w:ilvl="0">
      <w:start w:val="2"/>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10A34D8"/>
    <w:multiLevelType w:val="hybridMultilevel"/>
    <w:tmpl w:val="6EE0EF3C"/>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4C266AB"/>
    <w:multiLevelType w:val="hybridMultilevel"/>
    <w:tmpl w:val="F2F64C74"/>
    <w:lvl w:ilvl="0">
      <w:start w:val="6"/>
      <w:numFmt w:val="decimal"/>
      <w:lvlText w:val="【%1"/>
      <w:lvlJc w:val="left"/>
      <w:pPr>
        <w:tabs>
          <w:tab w:val="num" w:pos="450"/>
        </w:tabs>
        <w:ind w:left="450" w:hanging="45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D277B07"/>
    <w:multiLevelType w:val="hybridMultilevel"/>
    <w:tmpl w:val="A4D8806A"/>
    <w:lvl w:ilvl="0">
      <w:start w:val="2"/>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6C5A0E1C"/>
    <w:multiLevelType w:val="hybridMultilevel"/>
    <w:tmpl w:val="39EEB0BA"/>
    <w:lvl w:ilvl="0">
      <w:start w:val="1"/>
      <w:numFmt w:val="decimal"/>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3" w15:restartNumberingAfterBreak="0">
    <w:nsid w:val="6F36464F"/>
    <w:multiLevelType w:val="hybridMultilevel"/>
    <w:tmpl w:val="FA4E36A2"/>
    <w:lvl w:ilvl="0">
      <w:start w:val="1"/>
      <w:numFmt w:val="bullet"/>
      <w:lvlText w:val="○"/>
      <w:lvlJc w:val="left"/>
      <w:pPr>
        <w:tabs>
          <w:tab w:val="num" w:pos="420"/>
        </w:tabs>
        <w:ind w:left="420" w:hanging="420"/>
      </w:pPr>
      <w:rPr>
        <w:rFonts w:ascii="ＭＳ Ｐゴシック" w:eastAsia="ＭＳ Ｐゴシック" w:hAnsi="ＭＳ Ｐ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0AF39BD"/>
    <w:multiLevelType w:val="hybridMultilevel"/>
    <w:tmpl w:val="1E924E18"/>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77AB3EDC"/>
    <w:multiLevelType w:val="hybridMultilevel"/>
    <w:tmpl w:val="FE686894"/>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7C20349D"/>
    <w:multiLevelType w:val="hybridMultilevel"/>
    <w:tmpl w:val="8270A092"/>
    <w:lvl w:ilvl="0">
      <w:start w:val="1"/>
      <w:numFmt w:val="decimalFullWidth"/>
      <w:lvlText w:val="【"/>
      <w:lvlJc w:val="left"/>
      <w:pPr>
        <w:ind w:left="360" w:hanging="360"/>
      </w:pPr>
      <w:rPr>
        <w:rFonts w:ascii="Times New Roman" w:hAnsi="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4"/>
  </w:num>
  <w:num w:numId="4">
    <w:abstractNumId w:val="12"/>
  </w:num>
  <w:num w:numId="5">
    <w:abstractNumId w:val="10"/>
  </w:num>
  <w:num w:numId="6">
    <w:abstractNumId w:val="6"/>
  </w:num>
  <w:num w:numId="7">
    <w:abstractNumId w:val="5"/>
  </w:num>
  <w:num w:numId="8">
    <w:abstractNumId w:val="15"/>
  </w:num>
  <w:num w:numId="9">
    <w:abstractNumId w:val="16"/>
  </w:num>
  <w:num w:numId="10">
    <w:abstractNumId w:val="0"/>
  </w:num>
  <w:num w:numId="11">
    <w:abstractNumId w:val="3"/>
  </w:num>
  <w:num w:numId="12">
    <w:abstractNumId w:val="1"/>
  </w:num>
  <w:num w:numId="13">
    <w:abstractNumId w:val="8"/>
  </w:num>
  <w:num w:numId="14">
    <w:abstractNumId w:val="9"/>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4B"/>
    <w:rsid w:val="005227A0"/>
    <w:rsid w:val="006D034B"/>
    <w:rsid w:val="009E7873"/>
    <w:rsid w:val="00A32DED"/>
    <w:rsid w:val="00F7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A4"/>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B6CA4"/>
    <w:pPr>
      <w:jc w:val="center"/>
    </w:pPr>
  </w:style>
  <w:style w:type="paragraph" w:styleId="a4">
    <w:name w:val="Closing"/>
    <w:basedOn w:val="a"/>
    <w:rsid w:val="00EB6CA4"/>
    <w:pPr>
      <w:jc w:val="right"/>
    </w:pPr>
  </w:style>
  <w:style w:type="paragraph" w:styleId="a5">
    <w:name w:val="Balloon Text"/>
    <w:basedOn w:val="a"/>
    <w:link w:val="a6"/>
    <w:semiHidden/>
    <w:rsid w:val="00211D51"/>
    <w:rPr>
      <w:rFonts w:ascii="Arial" w:eastAsia="ＭＳ ゴシック" w:hAnsi="Arial"/>
    </w:rPr>
  </w:style>
  <w:style w:type="paragraph" w:styleId="a7">
    <w:name w:val="header"/>
    <w:basedOn w:val="a"/>
    <w:link w:val="a8"/>
    <w:uiPriority w:val="99"/>
    <w:unhideWhenUsed/>
    <w:rsid w:val="00CB349E"/>
    <w:pPr>
      <w:tabs>
        <w:tab w:val="center" w:pos="4252"/>
        <w:tab w:val="right" w:pos="8504"/>
      </w:tabs>
      <w:snapToGrid w:val="0"/>
    </w:pPr>
  </w:style>
  <w:style w:type="character" w:customStyle="1" w:styleId="a8">
    <w:name w:val="ヘッダー (文字)"/>
    <w:link w:val="a7"/>
    <w:uiPriority w:val="99"/>
    <w:rsid w:val="00CB349E"/>
    <w:rPr>
      <w:rFonts w:ascii="ＭＳ 明朝"/>
      <w:kern w:val="2"/>
      <w:sz w:val="18"/>
      <w:szCs w:val="18"/>
    </w:rPr>
  </w:style>
  <w:style w:type="paragraph" w:styleId="a9">
    <w:name w:val="footer"/>
    <w:basedOn w:val="a"/>
    <w:link w:val="aa"/>
    <w:uiPriority w:val="99"/>
    <w:unhideWhenUsed/>
    <w:rsid w:val="00CB349E"/>
    <w:pPr>
      <w:tabs>
        <w:tab w:val="center" w:pos="4252"/>
        <w:tab w:val="right" w:pos="8504"/>
      </w:tabs>
      <w:snapToGrid w:val="0"/>
    </w:pPr>
  </w:style>
  <w:style w:type="character" w:customStyle="1" w:styleId="aa">
    <w:name w:val="フッター (文字)"/>
    <w:link w:val="a9"/>
    <w:uiPriority w:val="99"/>
    <w:rsid w:val="00CB349E"/>
    <w:rPr>
      <w:rFonts w:ascii="ＭＳ 明朝"/>
      <w:kern w:val="2"/>
      <w:sz w:val="18"/>
      <w:szCs w:val="18"/>
    </w:rPr>
  </w:style>
  <w:style w:type="paragraph" w:styleId="ab">
    <w:name w:val="List Paragraph"/>
    <w:basedOn w:val="a"/>
    <w:uiPriority w:val="34"/>
    <w:qFormat/>
    <w:rsid w:val="000D1630"/>
    <w:pPr>
      <w:ind w:leftChars="400" w:left="840"/>
    </w:pPr>
  </w:style>
  <w:style w:type="character" w:customStyle="1" w:styleId="a6">
    <w:name w:val="吹き出し (文字)"/>
    <w:link w:val="a5"/>
    <w:semiHidden/>
    <w:rsid w:val="000C5A8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